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CD55" w14:textId="4FFDC7EF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Checklist Naamkeuze</w:t>
      </w:r>
    </w:p>
    <w:p w14:paraId="6193DCE8" w14:textId="77777777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</w:p>
    <w:p w14:paraId="24E5FACF" w14:textId="29A33C89" w:rsidR="00FD5534" w:rsidRPr="00FD4267" w:rsidRDefault="00FD5534" w:rsidP="00FD4267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 xml:space="preserve">1. </w:t>
      </w:r>
      <w:r w:rsidR="00374D5E" w:rsidRPr="00FD4267">
        <w:rPr>
          <w:rFonts w:ascii="EasyReadingPRO" w:hAnsi="EasyReadingPRO"/>
          <w:sz w:val="20"/>
          <w:szCs w:val="20"/>
        </w:rPr>
        <w:t>Kiezen van een Geschikte Handelsnaam</w:t>
      </w:r>
      <w:r w:rsidR="00FD4267" w:rsidRPr="00FD4267">
        <w:rPr>
          <w:rFonts w:ascii="EasyReadingPRO" w:hAnsi="EasyReadingPRO"/>
          <w:sz w:val="20"/>
          <w:szCs w:val="20"/>
        </w:rPr>
        <w:t>, denk aan</w:t>
      </w:r>
    </w:p>
    <w:p w14:paraId="18D56C0D" w14:textId="69E69788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 xml:space="preserve">Familienaam: Bijvoorbeeld Albert Heijn, </w:t>
      </w:r>
      <w:r w:rsidRPr="00FD4267">
        <w:rPr>
          <w:rFonts w:ascii="EasyReadingPRO" w:hAnsi="EasyReadingPRO"/>
          <w:sz w:val="20"/>
          <w:szCs w:val="20"/>
        </w:rPr>
        <w:t>Heineken, Blokker</w:t>
      </w:r>
      <w:r w:rsidRPr="00FD4267">
        <w:rPr>
          <w:rFonts w:ascii="EasyReadingPRO" w:hAnsi="EasyReadingPRO"/>
          <w:sz w:val="20"/>
          <w:szCs w:val="20"/>
        </w:rPr>
        <w:t>.</w:t>
      </w:r>
    </w:p>
    <w:p w14:paraId="4E9EDE74" w14:textId="02940C82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 xml:space="preserve">Fantasienaam: Een unieke naam zonder directe link met het product of dienst, zoals </w:t>
      </w:r>
      <w:r w:rsidR="00FD5534" w:rsidRPr="00FD4267">
        <w:rPr>
          <w:rFonts w:ascii="EasyReadingPRO" w:hAnsi="EasyReadingPRO"/>
          <w:sz w:val="20"/>
          <w:szCs w:val="20"/>
        </w:rPr>
        <w:t>ODIDO</w:t>
      </w:r>
      <w:r w:rsidRPr="00FD4267">
        <w:rPr>
          <w:rFonts w:ascii="EasyReadingPRO" w:hAnsi="EasyReadingPRO"/>
          <w:sz w:val="20"/>
          <w:szCs w:val="20"/>
        </w:rPr>
        <w:t>.</w:t>
      </w:r>
    </w:p>
    <w:p w14:paraId="3FC8D6AA" w14:textId="0DFEC3ED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 xml:space="preserve">Beschrijvende naam: Een naam die meteen duidelijk maakt wat je doet, bijvoorbeeld </w:t>
      </w:r>
      <w:proofErr w:type="spellStart"/>
      <w:r w:rsidRPr="00FD4267">
        <w:rPr>
          <w:rFonts w:ascii="EasyReadingPRO" w:hAnsi="EasyReadingPRO"/>
          <w:sz w:val="20"/>
          <w:szCs w:val="20"/>
        </w:rPr>
        <w:t>KeukenConcurrent</w:t>
      </w:r>
      <w:proofErr w:type="spellEnd"/>
      <w:r w:rsidRPr="00FD4267">
        <w:rPr>
          <w:rFonts w:ascii="EasyReadingPRO" w:hAnsi="EasyReadingPRO"/>
          <w:sz w:val="20"/>
          <w:szCs w:val="20"/>
        </w:rPr>
        <w:t>.</w:t>
      </w:r>
    </w:p>
    <w:p w14:paraId="37024138" w14:textId="20BD213A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 xml:space="preserve">Associatieve naam: </w:t>
      </w:r>
      <w:r w:rsidR="00FD5534" w:rsidRPr="00FD4267">
        <w:rPr>
          <w:rFonts w:ascii="EasyReadingPRO" w:hAnsi="EasyReadingPRO"/>
          <w:sz w:val="20"/>
          <w:szCs w:val="20"/>
        </w:rPr>
        <w:t xml:space="preserve">Een naam die een link legt met een kenmerk of kenmerken van het bedrijf, zoals </w:t>
      </w:r>
      <w:r w:rsidRPr="00FD4267">
        <w:rPr>
          <w:rFonts w:ascii="EasyReadingPRO" w:hAnsi="EasyReadingPRO"/>
          <w:sz w:val="20"/>
          <w:szCs w:val="20"/>
        </w:rPr>
        <w:t>De Bijenkorf</w:t>
      </w:r>
      <w:r w:rsidR="00E3505F">
        <w:rPr>
          <w:rFonts w:ascii="EasyReadingPRO" w:hAnsi="EasyReadingPRO"/>
          <w:sz w:val="20"/>
          <w:szCs w:val="20"/>
        </w:rPr>
        <w:t>.</w:t>
      </w:r>
    </w:p>
    <w:p w14:paraId="16E01F63" w14:textId="77777777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</w:p>
    <w:p w14:paraId="2F20D476" w14:textId="669232F5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2. Beschikbaarheid Controleren</w:t>
      </w:r>
    </w:p>
    <w:p w14:paraId="19836EE3" w14:textId="3B06EA07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Handelsregister (KvK): Controleer of de naam al door een andere onderneming wordt gebruikt. Controleer ook variaties van de naam.</w:t>
      </w:r>
    </w:p>
    <w:p w14:paraId="0F920782" w14:textId="733FE16D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Domeinnaam: Controleer of de domeinnaam beschikbaar is.</w:t>
      </w:r>
      <w:r w:rsidR="00FD5534" w:rsidRPr="00FD4267">
        <w:rPr>
          <w:rFonts w:ascii="EasyReadingPRO" w:hAnsi="EasyReadingPRO"/>
          <w:sz w:val="20"/>
          <w:szCs w:val="20"/>
        </w:rPr>
        <w:t xml:space="preserve"> (SIDN.nl)</w:t>
      </w:r>
    </w:p>
    <w:p w14:paraId="7036B26F" w14:textId="51C2D0DE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 xml:space="preserve">Sociale Media: Controleer of de naam al in gebruik is op platforms zoals </w:t>
      </w:r>
      <w:r w:rsidR="00FD5534" w:rsidRPr="00FD4267">
        <w:rPr>
          <w:rFonts w:ascii="EasyReadingPRO" w:hAnsi="EasyReadingPRO"/>
          <w:sz w:val="20"/>
          <w:szCs w:val="20"/>
        </w:rPr>
        <w:t>X</w:t>
      </w:r>
      <w:r w:rsidRPr="00FD4267">
        <w:rPr>
          <w:rFonts w:ascii="EasyReadingPRO" w:hAnsi="EasyReadingPRO"/>
          <w:sz w:val="20"/>
          <w:szCs w:val="20"/>
        </w:rPr>
        <w:t>, Facebook</w:t>
      </w:r>
      <w:r w:rsidR="00FD4267" w:rsidRPr="00FD4267">
        <w:rPr>
          <w:rFonts w:ascii="EasyReadingPRO" w:hAnsi="EasyReadingPRO"/>
          <w:sz w:val="20"/>
          <w:szCs w:val="20"/>
        </w:rPr>
        <w:t xml:space="preserve"> </w:t>
      </w:r>
      <w:r w:rsidRPr="00FD4267">
        <w:rPr>
          <w:rFonts w:ascii="EasyReadingPRO" w:hAnsi="EasyReadingPRO"/>
          <w:sz w:val="20"/>
          <w:szCs w:val="20"/>
        </w:rPr>
        <w:t>en LinkedIn.</w:t>
      </w:r>
    </w:p>
    <w:p w14:paraId="7D682C9B" w14:textId="77777777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</w:p>
    <w:p w14:paraId="20841FE3" w14:textId="3C92D568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3. Bescherming van de Handelsnaam</w:t>
      </w:r>
    </w:p>
    <w:p w14:paraId="07C7F866" w14:textId="447BCFB3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Gebruik van de naam: Zorg dat de handelsnaam wordt gebruikt in economisch verkeer (op facturen, website, visitekaartjes, etc.).</w:t>
      </w:r>
    </w:p>
    <w:p w14:paraId="5F9170D0" w14:textId="77777777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</w:p>
    <w:p w14:paraId="69A1C369" w14:textId="2001D406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4. Juridische Vereisten</w:t>
      </w:r>
    </w:p>
    <w:p w14:paraId="1E13C9A5" w14:textId="23D5AC7D" w:rsidR="00FD5534" w:rsidRPr="00FD4267" w:rsidRDefault="00FD5534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De handelsnaam kan bestaan uit woorden, letters en/of cijfers.</w:t>
      </w:r>
    </w:p>
    <w:p w14:paraId="7DD289E7" w14:textId="772C7C83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De handelsnaam mag niet misleidend zijn.</w:t>
      </w:r>
    </w:p>
    <w:p w14:paraId="11015F4D" w14:textId="137434B1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De handelsnaam mag geen verwarring veroorzaken met bestaande namen van ondernemingen in dezelfde sector</w:t>
      </w:r>
      <w:r w:rsidR="00FD5534" w:rsidRPr="00FD4267">
        <w:rPr>
          <w:rFonts w:ascii="EasyReadingPRO" w:hAnsi="EasyReadingPRO"/>
          <w:sz w:val="20"/>
          <w:szCs w:val="20"/>
        </w:rPr>
        <w:t xml:space="preserve"> en vestigingsplaats.</w:t>
      </w:r>
    </w:p>
    <w:p w14:paraId="7CB1D487" w14:textId="77777777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</w:p>
    <w:p w14:paraId="67451B7C" w14:textId="143CEA4F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5. Extra Stappen voor Bescherming</w:t>
      </w:r>
    </w:p>
    <w:p w14:paraId="1AB28BEE" w14:textId="0BF2564C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Monitoring: Houd de markt in de gaten om te voorkomen dat anderen gelijkende namen gebruiken.</w:t>
      </w:r>
    </w:p>
    <w:p w14:paraId="4EAEFC42" w14:textId="77777777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</w:p>
    <w:p w14:paraId="2A103ECE" w14:textId="01BD4F82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6. Problemen Voorkomen</w:t>
      </w:r>
    </w:p>
    <w:p w14:paraId="4C461B9C" w14:textId="59CD796F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Vooronderzoek: Voer altijd een uitgebreid onderzoek uit voordat je de naam gaat gebruiken.</w:t>
      </w:r>
    </w:p>
    <w:p w14:paraId="57A56BCB" w14:textId="09EA0AD3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Logboek: Noteer de ontwikkelingen en besluitvorming rondom jullie naam.</w:t>
      </w:r>
    </w:p>
    <w:p w14:paraId="7E232197" w14:textId="39D3B887" w:rsidR="00374D5E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Registratie bij KvK: Registreer de naam bij de Kamer van Koophandel</w:t>
      </w:r>
      <w:r w:rsidR="00FD4267" w:rsidRPr="00FD4267">
        <w:rPr>
          <w:rFonts w:ascii="EasyReadingPRO" w:hAnsi="EasyReadingPRO"/>
          <w:sz w:val="20"/>
          <w:szCs w:val="20"/>
        </w:rPr>
        <w:t>.</w:t>
      </w:r>
    </w:p>
    <w:p w14:paraId="3F541CA9" w14:textId="77777777" w:rsidR="00FD5534" w:rsidRPr="00FD4267" w:rsidRDefault="00374D5E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  <w:r w:rsidRPr="00FD4267">
        <w:rPr>
          <w:rFonts w:ascii="EasyReadingPRO" w:hAnsi="EasyReadingPRO"/>
          <w:sz w:val="20"/>
          <w:szCs w:val="20"/>
        </w:rPr>
        <w:t>Bewakingsservice: Zet een bewakingsservice in om nieuwe gelijkende handelsnamen op te sporen.</w:t>
      </w:r>
    </w:p>
    <w:p w14:paraId="5DF9435E" w14:textId="77777777" w:rsidR="00FD4267" w:rsidRPr="00FD4267" w:rsidRDefault="00FD4267" w:rsidP="00FD5534">
      <w:pPr>
        <w:spacing w:after="0" w:line="240" w:lineRule="auto"/>
        <w:rPr>
          <w:rFonts w:ascii="EasyReadingPRO" w:hAnsi="EasyReadingPRO"/>
          <w:sz w:val="20"/>
          <w:szCs w:val="20"/>
        </w:rPr>
      </w:pPr>
    </w:p>
    <w:p w14:paraId="3FAAC932" w14:textId="77777777" w:rsidR="00FD4267" w:rsidRPr="00FD4267" w:rsidRDefault="00FD4267" w:rsidP="00FD5534">
      <w:pPr>
        <w:spacing w:after="0" w:line="240" w:lineRule="auto"/>
        <w:rPr>
          <w:rFonts w:ascii="EasyReadingPRO" w:hAnsi="EasyReadingPRO"/>
          <w:i/>
          <w:iCs/>
          <w:sz w:val="20"/>
          <w:szCs w:val="20"/>
        </w:rPr>
      </w:pPr>
    </w:p>
    <w:p w14:paraId="7F123725" w14:textId="77777777" w:rsidR="00FD4267" w:rsidRPr="00FD4267" w:rsidRDefault="00FD4267" w:rsidP="00FD5534">
      <w:pPr>
        <w:spacing w:after="0" w:line="240" w:lineRule="auto"/>
        <w:rPr>
          <w:rFonts w:ascii="EasyReadingPRO" w:hAnsi="EasyReadingPRO"/>
          <w:i/>
          <w:iCs/>
          <w:sz w:val="20"/>
          <w:szCs w:val="20"/>
        </w:rPr>
      </w:pPr>
    </w:p>
    <w:p w14:paraId="747A4218" w14:textId="77777777" w:rsidR="00FD4267" w:rsidRPr="00FD4267" w:rsidRDefault="00FD4267" w:rsidP="00FD5534">
      <w:pPr>
        <w:spacing w:after="0" w:line="240" w:lineRule="auto"/>
        <w:rPr>
          <w:rFonts w:ascii="EasyReadingPRO" w:hAnsi="EasyReadingPRO"/>
          <w:i/>
          <w:iCs/>
          <w:sz w:val="20"/>
          <w:szCs w:val="20"/>
        </w:rPr>
      </w:pPr>
    </w:p>
    <w:p w14:paraId="59BECDA8" w14:textId="77777777" w:rsidR="00FD4267" w:rsidRPr="00FD4267" w:rsidRDefault="00FD4267" w:rsidP="00FD5534">
      <w:pPr>
        <w:spacing w:after="0" w:line="240" w:lineRule="auto"/>
        <w:rPr>
          <w:rFonts w:ascii="EasyReadingPRO" w:hAnsi="EasyReadingPRO"/>
          <w:i/>
          <w:iCs/>
          <w:sz w:val="20"/>
          <w:szCs w:val="20"/>
        </w:rPr>
      </w:pPr>
    </w:p>
    <w:p w14:paraId="050EA348" w14:textId="07E47D1A" w:rsidR="00374D5E" w:rsidRPr="00FD4267" w:rsidRDefault="00374D5E" w:rsidP="00FD5534">
      <w:pPr>
        <w:spacing w:after="0" w:line="240" w:lineRule="auto"/>
        <w:rPr>
          <w:rFonts w:ascii="EasyReadingPRO" w:hAnsi="EasyReadingPRO"/>
          <w:i/>
          <w:iCs/>
          <w:sz w:val="20"/>
          <w:szCs w:val="20"/>
        </w:rPr>
      </w:pPr>
      <w:r w:rsidRPr="00FD4267">
        <w:rPr>
          <w:rFonts w:ascii="EasyReadingPRO" w:hAnsi="EasyReadingPRO"/>
          <w:i/>
          <w:iCs/>
          <w:sz w:val="20"/>
          <w:szCs w:val="20"/>
        </w:rPr>
        <w:t>Met deze checklist heb je een duidelijke route om een handelsnaam te kiezen en te beschermen. Als je nog verdere vragen hebt, hoor ik het graag!</w:t>
      </w:r>
    </w:p>
    <w:sectPr w:rsidR="00374D5E" w:rsidRPr="00FD4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asyReadingPRO">
    <w:panose1 w:val="02000506040000020003"/>
    <w:charset w:val="00"/>
    <w:family w:val="auto"/>
    <w:pitch w:val="variable"/>
    <w:sig w:usb0="A00002EF" w:usb1="4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D09D8"/>
    <w:multiLevelType w:val="hybridMultilevel"/>
    <w:tmpl w:val="0A1C4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5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E"/>
    <w:rsid w:val="00093791"/>
    <w:rsid w:val="00374D5E"/>
    <w:rsid w:val="00E3505F"/>
    <w:rsid w:val="00FD4267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A82"/>
  <w15:chartTrackingRefBased/>
  <w15:docId w15:val="{FF43A9EB-0DF6-40F2-9BDC-3F644E62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Dorrit Theunissen</dc:creator>
  <cp:keywords/>
  <dc:description/>
  <cp:lastModifiedBy>Dorrit Theunissen</cp:lastModifiedBy>
  <cp:revision>2</cp:revision>
  <dcterms:created xsi:type="dcterms:W3CDTF">2024-09-13T10:42:00Z</dcterms:created>
  <dcterms:modified xsi:type="dcterms:W3CDTF">2024-09-13T15:12:00Z</dcterms:modified>
</cp:coreProperties>
</file>